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34" w:rsidRPr="00E67734" w:rsidRDefault="00E67734" w:rsidP="00E67734">
      <w:pPr>
        <w:shd w:val="clear" w:color="auto" w:fill="FDFDFD"/>
        <w:spacing w:before="30" w:after="30" w:line="240" w:lineRule="auto"/>
        <w:ind w:left="300" w:right="30"/>
        <w:jc w:val="center"/>
        <w:outlineLvl w:val="2"/>
        <w:rPr>
          <w:rFonts w:ascii="Verdana" w:eastAsia="Times New Roman" w:hAnsi="Verdana" w:cs="Times New Roman"/>
          <w:b/>
          <w:bCs/>
          <w:color w:val="D63C00"/>
          <w:sz w:val="32"/>
          <w:szCs w:val="32"/>
          <w:lang w:eastAsia="ru-RU"/>
        </w:rPr>
      </w:pPr>
      <w:r w:rsidRPr="00E67734">
        <w:rPr>
          <w:rFonts w:ascii="Verdana" w:eastAsia="Times New Roman" w:hAnsi="Verdana" w:cs="Times New Roman"/>
          <w:b/>
          <w:bCs/>
          <w:color w:val="D63C00"/>
          <w:sz w:val="32"/>
          <w:szCs w:val="32"/>
          <w:lang w:eastAsia="ru-RU"/>
        </w:rPr>
        <w:t>ПАМЯТКА ДЛЯ РОДИТЕЛЕЙ ПО БЕЗОПАСНОСТИ ДЕТЕЙ.</w:t>
      </w:r>
    </w:p>
    <w:p w:rsidR="00E67734" w:rsidRDefault="00E67734" w:rsidP="00E67734">
      <w:pPr>
        <w:shd w:val="clear" w:color="auto" w:fill="FDFDFD"/>
        <w:spacing w:after="150" w:line="240" w:lineRule="auto"/>
        <w:ind w:firstLine="480"/>
        <w:rPr>
          <w:rFonts w:ascii="Verdana" w:eastAsia="Times New Roman" w:hAnsi="Verdana" w:cs="Times New Roman"/>
          <w:b/>
          <w:bCs/>
          <w:color w:val="55626C"/>
          <w:sz w:val="18"/>
          <w:szCs w:val="18"/>
          <w:lang w:eastAsia="ru-RU"/>
        </w:rPr>
      </w:pPr>
      <w:r w:rsidRPr="00E677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 wp14:anchorId="7AD641EA" wp14:editId="08ABBABA">
            <wp:simplePos x="0" y="0"/>
            <wp:positionH relativeFrom="column">
              <wp:posOffset>3850005</wp:posOffset>
            </wp:positionH>
            <wp:positionV relativeFrom="line">
              <wp:posOffset>221615</wp:posOffset>
            </wp:positionV>
            <wp:extent cx="2962275" cy="2819400"/>
            <wp:effectExtent l="0" t="0" r="9525" b="0"/>
            <wp:wrapSquare wrapText="bothSides"/>
            <wp:docPr id="1" name="Рисунок 1" descr="http://krkam.edusite.ru/images/p314_obzh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kam.edusite.ru/images/p314_obzh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734" w:rsidRPr="00E67734" w:rsidRDefault="00E67734" w:rsidP="00E67734">
      <w:pPr>
        <w:shd w:val="clear" w:color="auto" w:fill="FDFDFD"/>
        <w:spacing w:after="120" w:line="240" w:lineRule="auto"/>
        <w:ind w:firstLine="48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77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научить ребенка осторожности?</w:t>
      </w:r>
    </w:p>
    <w:p w:rsidR="00E67734" w:rsidRPr="00E67734" w:rsidRDefault="00E67734" w:rsidP="00E67734">
      <w:pPr>
        <w:shd w:val="clear" w:color="auto" w:fill="FDFDFD"/>
        <w:spacing w:after="120" w:line="240" w:lineRule="auto"/>
        <w:ind w:firstLine="482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всего, ему необходимо объяснить, что все люди, не являющиеся его родными, для него посторонние, даже если он этих людей часто видит у себя в доме. Для того, чтобы ваш ребенок не стал жертвой преступников следует придерживаться некоторых правил.</w:t>
      </w:r>
    </w:p>
    <w:p w:rsidR="00E67734" w:rsidRPr="00E67734" w:rsidRDefault="00E67734" w:rsidP="00E67734">
      <w:pPr>
        <w:shd w:val="clear" w:color="auto" w:fill="FDFDFD"/>
        <w:spacing w:after="0" w:line="240" w:lineRule="auto"/>
        <w:ind w:firstLine="48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77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Ты один дома: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 открывай дверь, если звонит незнакомый человек. Открывая дверь, посмотри в глазок.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общаться по телефону с посторонними, не отвечать дома ли родители.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тебя пытаются втянуть в непристойный разговор, положи трубку и обязательно сообщи родителям. 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просят назвать адрес, положи трубку.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 вопросы и просьбы незнакомца отвечай «Нет».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дверь звонит почтальон, монтёр, врач или даже полицейский, всё равно не открывай, если ты не знаешь этих людей. Преступники могут переодеться в любую форму.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уставайте повторять своему ребенку: пока дверь закрыта – ты в безопасности. Опасности подстерегают тебя не только дома, но и на улице.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потерял родителей в незнакомом месте, стой там, где ты потерялся. Если их долго нет, обратись за помощью: на улице - к полицейскому, в магазине - к продавцу.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ходи гулять без спросу. Родители должны знать где ты находишься.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играй на улице поздно.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заговаривай на улице с незнакомыми людьми с незнакомыми людьми.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принимай от незнакомых взрослых угощение. Даже если родители не покупали тебе таких вкусных вещей.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поднимай незнакомых предметов, игрушек с земли.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заглядывай в незнакомые пакеты.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вашего ребенка пытаются увести насильно, он должен привлечь к себе внимание людей, кричать: «Это не мои родители! Я их не знаю! Отведите меня в полицию!».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ребенка доставили в полицию, он должен сообщить свой адрес и свое имя.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не должен приводить к себе домой незнакомых людей даже, если они сослались на вас.</w:t>
      </w:r>
    </w:p>
    <w:p w:rsidR="00E67734" w:rsidRPr="00E67734" w:rsidRDefault="00E67734" w:rsidP="00E67734">
      <w:pPr>
        <w:numPr>
          <w:ilvl w:val="0"/>
          <w:numId w:val="1"/>
        </w:numPr>
        <w:shd w:val="clear" w:color="auto" w:fill="FDFDFD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Попросите воспитателя связаться с вами, если за ребенком придут посторонние люди, о которых вы его не предупредили.</w:t>
      </w:r>
    </w:p>
    <w:p w:rsidR="00E67734" w:rsidRPr="00E67734" w:rsidRDefault="00E67734" w:rsidP="00E67734">
      <w:pPr>
        <w:shd w:val="clear" w:color="auto" w:fill="FDFDFD"/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7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7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поведения в подъезде:</w:t>
      </w:r>
    </w:p>
    <w:p w:rsidR="00E67734" w:rsidRPr="00E67734" w:rsidRDefault="00E67734" w:rsidP="00E67734">
      <w:pPr>
        <w:numPr>
          <w:ilvl w:val="0"/>
          <w:numId w:val="2"/>
        </w:numPr>
        <w:shd w:val="clear" w:color="auto" w:fill="FDFDFD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открыть дверь, посмотри в глазок - нет ли за дверью чужих.</w:t>
      </w:r>
    </w:p>
    <w:p w:rsidR="00E67734" w:rsidRPr="00E67734" w:rsidRDefault="00E67734" w:rsidP="00E67734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тебе не видно людей на площадке, но ты слышишь голоса, подожди, пока люди не уйдут с площадки.</w:t>
      </w:r>
    </w:p>
    <w:p w:rsidR="00E67734" w:rsidRPr="00E67734" w:rsidRDefault="00E67734" w:rsidP="00E67734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Выйдя из квартиры, не забудь закрыть за собой дверь на ключ, и тогда ты можешь быть уверен, что при возвращении тебя не будет ждать дома преступник.</w:t>
      </w:r>
    </w:p>
    <w:p w:rsidR="00E67734" w:rsidRPr="00E67734" w:rsidRDefault="00E67734" w:rsidP="00E67734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вышел из квартиры и увидел подозрительных людей, немедленно вернись обратно.</w:t>
      </w:r>
    </w:p>
    <w:p w:rsidR="00E67734" w:rsidRPr="00E67734" w:rsidRDefault="00E67734" w:rsidP="00E67734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незнакомец оказался у тебя за спиной, повернись к нему лицом, </w:t>
      </w:r>
      <w:proofErr w:type="gramStart"/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на тебя пытаются напасть, кричи: «Пожар!», «Горим!».</w:t>
      </w:r>
    </w:p>
    <w:p w:rsidR="00E7383F" w:rsidRPr="00E67734" w:rsidRDefault="00E67734" w:rsidP="00E8053B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375"/>
        <w:jc w:val="both"/>
        <w:rPr>
          <w:sz w:val="26"/>
          <w:szCs w:val="26"/>
        </w:rPr>
      </w:pPr>
      <w:r w:rsidRPr="00E677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незнакомец пытается зажать тебе рот, постарайся укусить его за руку, пнуть ногой и кричи «Пожар!».</w:t>
      </w:r>
      <w:bookmarkStart w:id="0" w:name="_GoBack"/>
      <w:bookmarkEnd w:id="0"/>
    </w:p>
    <w:sectPr w:rsidR="00E7383F" w:rsidRPr="00E67734" w:rsidSect="00E67734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3A36"/>
    <w:multiLevelType w:val="multilevel"/>
    <w:tmpl w:val="DC6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7840"/>
    <w:multiLevelType w:val="multilevel"/>
    <w:tmpl w:val="F1F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A"/>
    <w:rsid w:val="003C198F"/>
    <w:rsid w:val="006F356A"/>
    <w:rsid w:val="00E67734"/>
    <w:rsid w:val="00E7383F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1701"/>
  <w15:chartTrackingRefBased/>
  <w15:docId w15:val="{3D564263-BA71-4BAB-9F5A-8301878C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MXP</cp:lastModifiedBy>
  <cp:revision>3</cp:revision>
  <dcterms:created xsi:type="dcterms:W3CDTF">2018-09-25T13:33:00Z</dcterms:created>
  <dcterms:modified xsi:type="dcterms:W3CDTF">2018-09-25T13:41:00Z</dcterms:modified>
</cp:coreProperties>
</file>