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51" w:rsidRPr="00D40ECC" w:rsidRDefault="00721151" w:rsidP="00C6461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D40ECC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Светоотражающие</w:t>
      </w:r>
      <w:r w:rsidR="00004F09" w:rsidRPr="00D40ECC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ж</w:t>
      </w:r>
      <w:r w:rsidRPr="00D40ECC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илеты</w:t>
      </w:r>
    </w:p>
    <w:p w:rsidR="00721151" w:rsidRDefault="00004F09" w:rsidP="00C6461B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D40ECC">
        <w:rPr>
          <w:rFonts w:ascii="Arial" w:hAnsi="Arial" w:cs="Arial"/>
          <w:sz w:val="24"/>
          <w:szCs w:val="24"/>
          <w:shd w:val="clear" w:color="auto" w:fill="FFFFFF"/>
        </w:rPr>
        <w:t xml:space="preserve">По статистике дорожно-транспортных происшествий в РФ из года в год на дорогах страны </w:t>
      </w:r>
      <w:r w:rsidRPr="00D40ECC">
        <w:rPr>
          <w:rFonts w:ascii="Arial" w:hAnsi="Arial" w:cs="Arial"/>
          <w:b/>
          <w:sz w:val="24"/>
          <w:szCs w:val="24"/>
          <w:shd w:val="clear" w:color="auto" w:fill="FFFFFF"/>
        </w:rPr>
        <w:t>гибнет от 30 до 35 тысяч чел. и 270-280 тыс. человек получают ранения</w:t>
      </w:r>
      <w:r w:rsidRPr="00D40ECC">
        <w:rPr>
          <w:rFonts w:ascii="Arial" w:hAnsi="Arial" w:cs="Arial"/>
          <w:sz w:val="24"/>
          <w:szCs w:val="24"/>
          <w:shd w:val="clear" w:color="auto" w:fill="FFFFFF"/>
        </w:rPr>
        <w:t xml:space="preserve"> разной степени тяжести. Значительная часть пострадавших - </w:t>
      </w:r>
      <w:r w:rsidRPr="00D40ECC">
        <w:rPr>
          <w:rFonts w:ascii="Arial" w:hAnsi="Arial" w:cs="Arial"/>
          <w:sz w:val="24"/>
          <w:szCs w:val="24"/>
          <w:u w:val="single"/>
          <w:shd w:val="clear" w:color="auto" w:fill="FFFFFF"/>
        </w:rPr>
        <w:t>пешеходы</w:t>
      </w:r>
      <w:r w:rsidRPr="00D40ECC">
        <w:rPr>
          <w:rFonts w:ascii="Arial" w:hAnsi="Arial" w:cs="Arial"/>
          <w:sz w:val="24"/>
          <w:szCs w:val="24"/>
          <w:shd w:val="clear" w:color="auto" w:fill="FFFFFF"/>
        </w:rPr>
        <w:t xml:space="preserve">. Почти 90% наездов на пешеходов приходится на темное время суток или в условиях плохой видимости, когда водитель замечает пешехода в самый последний момент и не успевает затормозить. </w:t>
      </w:r>
      <w:r w:rsidRPr="00D40ECC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Присутствие </w:t>
      </w:r>
      <w:proofErr w:type="spellStart"/>
      <w:r w:rsidRPr="00D40ECC">
        <w:rPr>
          <w:rFonts w:ascii="Arial" w:hAnsi="Arial" w:cs="Arial"/>
          <w:sz w:val="24"/>
          <w:szCs w:val="24"/>
          <w:u w:val="single"/>
          <w:shd w:val="clear" w:color="auto" w:fill="FFFFFF"/>
        </w:rPr>
        <w:t>световозвращающих</w:t>
      </w:r>
      <w:proofErr w:type="spellEnd"/>
      <w:r w:rsidRPr="00D40ECC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элементов как у взрослых, так и у детей поможет значительно снизить дорожно-транспортный травматизм среди пешеходов.</w:t>
      </w:r>
    </w:p>
    <w:p w:rsidR="00D40ECC" w:rsidRPr="00D40ECC" w:rsidRDefault="00D40ECC" w:rsidP="00C6461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151" w:rsidRPr="00D40ECC" w:rsidRDefault="00004F09" w:rsidP="00C6461B">
      <w:pPr>
        <w:spacing w:before="100" w:beforeAutospacing="1" w:after="100" w:afterAutospacing="1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ECC">
        <w:rPr>
          <w:rFonts w:ascii="Times New Roman" w:eastAsia="Times New Roman" w:hAnsi="Times New Roman" w:cs="Times New Roman"/>
          <w:b/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136E389C" wp14:editId="067E699B">
            <wp:simplePos x="0" y="0"/>
            <wp:positionH relativeFrom="column">
              <wp:posOffset>-3809</wp:posOffset>
            </wp:positionH>
            <wp:positionV relativeFrom="paragraph">
              <wp:posOffset>3175</wp:posOffset>
            </wp:positionV>
            <wp:extent cx="2838450" cy="2438066"/>
            <wp:effectExtent l="0" t="0" r="0" b="635"/>
            <wp:wrapNone/>
            <wp:docPr id="6" name="gridster_block_164_main_img" descr="Some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ster_block_164_main_img" descr="Some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12" cy="245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21151" w:rsidRPr="00D40ECC">
        <w:rPr>
          <w:rFonts w:ascii="Arial" w:eastAsia="Times New Roman" w:hAnsi="Arial" w:cs="Arial"/>
          <w:b/>
          <w:sz w:val="24"/>
          <w:szCs w:val="24"/>
          <w:lang w:eastAsia="ru-RU"/>
        </w:rPr>
        <w:t>Световозвращающие</w:t>
      </w:r>
      <w:proofErr w:type="spellEnd"/>
      <w:r w:rsidR="00721151" w:rsidRPr="00D40E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(сигнальные) жилеты</w:t>
      </w:r>
      <w:r w:rsidR="00721151" w:rsidRPr="00D40E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1151" w:rsidRPr="00D40ECC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предназначены для обеспечения безопасности детей в дорожных условиях</w:t>
      </w:r>
      <w:r w:rsidR="00721151" w:rsidRPr="00D40ECC">
        <w:rPr>
          <w:rFonts w:ascii="Arial" w:eastAsia="Times New Roman" w:hAnsi="Arial" w:cs="Arial"/>
          <w:sz w:val="24"/>
          <w:szCs w:val="24"/>
          <w:lang w:eastAsia="ru-RU"/>
        </w:rPr>
        <w:t xml:space="preserve">. Благодаря яркому лимонному цвету, ребенка в светоотражающем жилете видно на значительном расстоянии в дневное время, а широкая </w:t>
      </w:r>
      <w:proofErr w:type="spellStart"/>
      <w:r w:rsidR="00721151" w:rsidRPr="00D40ECC">
        <w:rPr>
          <w:rFonts w:ascii="Arial" w:eastAsia="Times New Roman" w:hAnsi="Arial" w:cs="Arial"/>
          <w:sz w:val="24"/>
          <w:szCs w:val="24"/>
          <w:lang w:eastAsia="ru-RU"/>
        </w:rPr>
        <w:t>световозвращающая</w:t>
      </w:r>
      <w:proofErr w:type="spellEnd"/>
      <w:r w:rsidR="00721151" w:rsidRPr="00D40ECC">
        <w:rPr>
          <w:rFonts w:ascii="Arial" w:eastAsia="Times New Roman" w:hAnsi="Arial" w:cs="Arial"/>
          <w:sz w:val="24"/>
          <w:szCs w:val="24"/>
          <w:lang w:eastAsia="ru-RU"/>
        </w:rPr>
        <w:t xml:space="preserve"> полоса, проходящая по всей окружности детского жилета, делает ребенка видимым со всех сторон даже в темное время суток или в иных условиях плохой видимости.</w:t>
      </w:r>
    </w:p>
    <w:p w:rsidR="00C6461B" w:rsidRPr="00D40ECC" w:rsidRDefault="00C6461B" w:rsidP="00C6461B">
      <w:pPr>
        <w:spacing w:before="100" w:beforeAutospacing="1" w:after="100" w:afterAutospacing="1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0ECC" w:rsidRDefault="00D40ECC" w:rsidP="00004F09">
      <w:pPr>
        <w:spacing w:after="0" w:line="288" w:lineRule="atLeast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4F09" w:rsidRPr="00D40ECC" w:rsidRDefault="00C6461B" w:rsidP="00004F09">
      <w:pPr>
        <w:spacing w:after="0" w:line="288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0ECC">
        <w:rPr>
          <w:rFonts w:ascii="Arial" w:eastAsia="Times New Roman" w:hAnsi="Arial" w:cs="Arial"/>
          <w:b/>
          <w:sz w:val="24"/>
          <w:szCs w:val="24"/>
          <w:lang w:eastAsia="ru-RU"/>
        </w:rPr>
        <w:t>Световозвращающие</w:t>
      </w:r>
      <w:proofErr w:type="spellEnd"/>
      <w:r w:rsidRPr="00D40E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(сигнальные) жилеты</w:t>
      </w:r>
      <w:r w:rsidRPr="00D40E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4F09" w:rsidRPr="00D40ECC">
        <w:rPr>
          <w:rFonts w:ascii="Arial" w:eastAsia="Times New Roman" w:hAnsi="Arial" w:cs="Arial"/>
          <w:sz w:val="24"/>
          <w:szCs w:val="24"/>
          <w:lang w:eastAsia="ru-RU"/>
        </w:rPr>
        <w:t>позволят обеспечить безопасность детей на прогулке за пределами детского сада, при выезде на экскурсии, при проведении массовых спортивных мероприятий.</w:t>
      </w:r>
      <w:r w:rsidR="00004F09" w:rsidRPr="00D40ECC">
        <w:rPr>
          <w:rFonts w:ascii="Verdana" w:eastAsia="Times New Roman" w:hAnsi="Verdana" w:cs="Arial"/>
          <w:sz w:val="18"/>
          <w:szCs w:val="18"/>
          <w:lang w:eastAsia="ru-RU"/>
        </w:rPr>
        <w:t xml:space="preserve"> </w:t>
      </w:r>
      <w:r w:rsidR="00004F09" w:rsidRPr="00D40ECC">
        <w:rPr>
          <w:rFonts w:ascii="Arial" w:eastAsia="Times New Roman" w:hAnsi="Arial" w:cs="Arial"/>
          <w:sz w:val="24"/>
          <w:szCs w:val="24"/>
          <w:lang w:eastAsia="ru-RU"/>
        </w:rPr>
        <w:t>Также помимо обеспечения безопасности юных пешеходов, жилеты помогают педагогам контролировать передвижение группы детей.</w:t>
      </w:r>
    </w:p>
    <w:p w:rsidR="00C6461B" w:rsidRPr="00D40ECC" w:rsidRDefault="00C6461B" w:rsidP="00C6461B">
      <w:pPr>
        <w:pStyle w:val="a3"/>
        <w:ind w:firstLine="709"/>
        <w:jc w:val="both"/>
        <w:rPr>
          <w:rFonts w:ascii="Arial" w:hAnsi="Arial" w:cs="Arial"/>
        </w:rPr>
      </w:pPr>
      <w:r w:rsidRPr="00D40ECC">
        <w:rPr>
          <w:rFonts w:ascii="Arial" w:hAnsi="Arial" w:cs="Arial"/>
        </w:rPr>
        <w:t xml:space="preserve">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D40ECC">
        <w:rPr>
          <w:rFonts w:ascii="Arial" w:hAnsi="Arial" w:cs="Arial"/>
        </w:rPr>
        <w:t>световозвращатель</w:t>
      </w:r>
      <w:proofErr w:type="spellEnd"/>
      <w:r w:rsidRPr="00D40ECC">
        <w:rPr>
          <w:rFonts w:ascii="Arial" w:hAnsi="Arial" w:cs="Arial"/>
        </w:rPr>
        <w:t xml:space="preserve"> (складкой одежды или другим предметом) не сможет выполнить свою функцию. </w:t>
      </w:r>
      <w:r w:rsidRPr="00D40ECC">
        <w:rPr>
          <w:rFonts w:ascii="Arial" w:hAnsi="Arial" w:cs="Arial"/>
          <w:u w:val="single"/>
        </w:rPr>
        <w:t>Яркий сигнальный жилет делает ребенка заметным издалека</w:t>
      </w:r>
      <w:r w:rsidRPr="00D40ECC">
        <w:rPr>
          <w:rFonts w:ascii="Arial" w:hAnsi="Arial" w:cs="Arial"/>
        </w:rPr>
        <w:t>, а значит, и более защищенными!</w:t>
      </w:r>
    </w:p>
    <w:p w:rsidR="00D40ECC" w:rsidRPr="00D40ECC" w:rsidRDefault="00D40ECC" w:rsidP="00D40ECC">
      <w:pPr>
        <w:pStyle w:val="a3"/>
        <w:spacing w:after="0" w:afterAutospacing="0"/>
        <w:jc w:val="both"/>
        <w:rPr>
          <w:b/>
          <w:u w:val="single"/>
        </w:rPr>
      </w:pPr>
      <w:r w:rsidRPr="00D40ECC">
        <w:rPr>
          <w:rFonts w:ascii="Arial" w:hAnsi="Arial" w:cs="Arial"/>
          <w:b/>
          <w:u w:val="single"/>
        </w:rPr>
        <w:t xml:space="preserve">Для повышения безопасности детей в дорожных условиях, ГИБДД рекомендует общеобразовательным учреждениям приобрести </w:t>
      </w:r>
      <w:proofErr w:type="spellStart"/>
      <w:r w:rsidRPr="00D40ECC">
        <w:rPr>
          <w:rFonts w:ascii="Arial" w:hAnsi="Arial" w:cs="Arial"/>
          <w:b/>
          <w:u w:val="single"/>
        </w:rPr>
        <w:t>световозвращающие</w:t>
      </w:r>
      <w:proofErr w:type="spellEnd"/>
      <w:r w:rsidRPr="00D40ECC">
        <w:rPr>
          <w:rFonts w:ascii="Arial" w:hAnsi="Arial" w:cs="Arial"/>
          <w:b/>
          <w:u w:val="single"/>
        </w:rPr>
        <w:t xml:space="preserve"> жилеты и использовать их при проведении:</w:t>
      </w:r>
    </w:p>
    <w:p w:rsidR="00D40ECC" w:rsidRPr="00D40ECC" w:rsidRDefault="00D40ECC" w:rsidP="00D40ECC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D40ECC">
        <w:rPr>
          <w:rFonts w:ascii="Arial" w:hAnsi="Arial" w:cs="Arial"/>
          <w:sz w:val="24"/>
          <w:szCs w:val="24"/>
        </w:rPr>
        <w:t>городских экскурсий</w:t>
      </w:r>
      <w:r>
        <w:rPr>
          <w:rFonts w:ascii="Arial" w:hAnsi="Arial" w:cs="Arial"/>
          <w:sz w:val="24"/>
          <w:szCs w:val="24"/>
        </w:rPr>
        <w:t>;</w:t>
      </w:r>
    </w:p>
    <w:p w:rsidR="00D40ECC" w:rsidRPr="00D40ECC" w:rsidRDefault="00D40ECC" w:rsidP="00D40ECC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D40ECC">
        <w:rPr>
          <w:rFonts w:ascii="Arial" w:hAnsi="Arial" w:cs="Arial"/>
          <w:sz w:val="24"/>
          <w:szCs w:val="24"/>
        </w:rPr>
        <w:t>выходов в город для участия в различных мероприятиях, выездов на природу</w:t>
      </w:r>
      <w:r>
        <w:rPr>
          <w:rFonts w:ascii="Arial" w:hAnsi="Arial" w:cs="Arial"/>
          <w:sz w:val="24"/>
          <w:szCs w:val="24"/>
        </w:rPr>
        <w:t>;</w:t>
      </w:r>
    </w:p>
    <w:p w:rsidR="00D40ECC" w:rsidRPr="00D40ECC" w:rsidRDefault="00D40ECC" w:rsidP="00D40ECC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D40ECC">
        <w:rPr>
          <w:rFonts w:ascii="Arial" w:hAnsi="Arial" w:cs="Arial"/>
          <w:sz w:val="24"/>
          <w:szCs w:val="24"/>
        </w:rPr>
        <w:t>при проведении массовых мероприятий (соревнований по велоспорту, бегу, и другим видам спорта, когда соревнования проходят на открытых городских площадках)</w:t>
      </w:r>
      <w:r>
        <w:rPr>
          <w:rFonts w:ascii="Arial" w:hAnsi="Arial" w:cs="Arial"/>
          <w:sz w:val="24"/>
          <w:szCs w:val="24"/>
        </w:rPr>
        <w:t>;</w:t>
      </w:r>
    </w:p>
    <w:p w:rsidR="00D40ECC" w:rsidRPr="00D40ECC" w:rsidRDefault="00D40ECC" w:rsidP="00D40ECC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других необходимых случаях.</w:t>
      </w:r>
    </w:p>
    <w:p w:rsidR="00D40ECC" w:rsidRPr="00D40ECC" w:rsidRDefault="00D40ECC" w:rsidP="00D40ECC">
      <w:pPr>
        <w:pStyle w:val="a3"/>
        <w:spacing w:after="0" w:afterAutospacing="0"/>
        <w:jc w:val="both"/>
        <w:rPr>
          <w:b/>
          <w:u w:val="single"/>
        </w:rPr>
      </w:pPr>
      <w:r w:rsidRPr="00D40ECC">
        <w:rPr>
          <w:rFonts w:ascii="Arial" w:hAnsi="Arial" w:cs="Arial"/>
          <w:u w:val="single"/>
        </w:rPr>
        <w:t xml:space="preserve">При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</w:t>
      </w:r>
      <w:r w:rsidRPr="00D40ECC">
        <w:rPr>
          <w:rFonts w:ascii="Arial" w:hAnsi="Arial" w:cs="Arial"/>
          <w:b/>
          <w:u w:val="single"/>
        </w:rPr>
        <w:t>Все дети должны быть одеты в светоотражающие жилеты.</w:t>
      </w:r>
      <w:bookmarkStart w:id="0" w:name="_GoBack"/>
      <w:bookmarkEnd w:id="0"/>
    </w:p>
    <w:sectPr w:rsidR="00D40ECC" w:rsidRPr="00D40ECC" w:rsidSect="00C646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223A"/>
    <w:multiLevelType w:val="multilevel"/>
    <w:tmpl w:val="8CA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39"/>
    <w:rsid w:val="00004F09"/>
    <w:rsid w:val="00063E3A"/>
    <w:rsid w:val="000F2967"/>
    <w:rsid w:val="001A1821"/>
    <w:rsid w:val="002A05CC"/>
    <w:rsid w:val="00305F0C"/>
    <w:rsid w:val="00511171"/>
    <w:rsid w:val="00721151"/>
    <w:rsid w:val="00C579AE"/>
    <w:rsid w:val="00C57A39"/>
    <w:rsid w:val="00C6461B"/>
    <w:rsid w:val="00D160E2"/>
    <w:rsid w:val="00D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36A4-CBC5-4C13-9ABB-9E2037B6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151"/>
  </w:style>
  <w:style w:type="character" w:customStyle="1" w:styleId="price">
    <w:name w:val="price"/>
    <w:basedOn w:val="a0"/>
    <w:rsid w:val="00721151"/>
  </w:style>
  <w:style w:type="character" w:styleId="a4">
    <w:name w:val="Emphasis"/>
    <w:basedOn w:val="a0"/>
    <w:uiPriority w:val="20"/>
    <w:qFormat/>
    <w:rsid w:val="00721151"/>
    <w:rPr>
      <w:i/>
      <w:iCs/>
    </w:rPr>
  </w:style>
  <w:style w:type="character" w:styleId="a5">
    <w:name w:val="Strong"/>
    <w:basedOn w:val="a0"/>
    <w:uiPriority w:val="22"/>
    <w:qFormat/>
    <w:rsid w:val="0072115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04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004F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sndr.com/ru/mail_link_tracker?hash=5kj1p7odib9y99y6fsctfkq448t67pd5e6xkk3axfeiksqsbcx3wznoe53ob5c6d4bne8t8i3z6rio&amp;url=http://uchfilm.com/index.php/reflec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MXP</cp:lastModifiedBy>
  <cp:revision>4</cp:revision>
  <cp:lastPrinted>2016-03-23T12:05:00Z</cp:lastPrinted>
  <dcterms:created xsi:type="dcterms:W3CDTF">2017-08-18T07:23:00Z</dcterms:created>
  <dcterms:modified xsi:type="dcterms:W3CDTF">2017-08-18T07:23:00Z</dcterms:modified>
</cp:coreProperties>
</file>